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65F9" w14:textId="3DFF1EC6" w:rsidR="00F21CD5" w:rsidRDefault="0009661C" w:rsidP="00217583">
      <w:pPr>
        <w:rPr>
          <w:rFonts w:ascii="Source Sans Pro" w:hAnsi="Source Sans Pro"/>
          <w:sz w:val="24"/>
          <w:szCs w:val="24"/>
        </w:rPr>
      </w:pPr>
      <w:r>
        <w:rPr>
          <w:rFonts w:ascii="Source Sans Pro" w:hAnsi="Source Sans Pro"/>
          <w:sz w:val="24"/>
          <w:szCs w:val="24"/>
        </w:rPr>
        <w:t>PATRICK BYERS</w:t>
      </w:r>
    </w:p>
    <w:p w14:paraId="7F4C56B6" w14:textId="7A3D672B" w:rsidR="0009661C" w:rsidRPr="0009661C" w:rsidRDefault="0009661C" w:rsidP="00217583">
      <w:pPr>
        <w:rPr>
          <w:rFonts w:ascii="Source Sans Pro" w:hAnsi="Source Sans Pro"/>
          <w:sz w:val="24"/>
          <w:szCs w:val="24"/>
        </w:rPr>
      </w:pPr>
      <w:r>
        <w:rPr>
          <w:rFonts w:ascii="Source Sans Pro" w:hAnsi="Source Sans Pro"/>
          <w:sz w:val="24"/>
          <w:szCs w:val="24"/>
        </w:rPr>
        <w:t>OUTSOURCE MARKETING</w:t>
      </w:r>
    </w:p>
    <w:p w14:paraId="0D56AEC4" w14:textId="77777777" w:rsidR="00F21CD5" w:rsidRPr="0009661C" w:rsidRDefault="00F21CD5" w:rsidP="00217583">
      <w:pPr>
        <w:rPr>
          <w:rFonts w:ascii="Source Sans Pro" w:hAnsi="Source Sans Pro"/>
          <w:sz w:val="24"/>
          <w:szCs w:val="24"/>
        </w:rPr>
      </w:pPr>
    </w:p>
    <w:p w14:paraId="4452EA40" w14:textId="2B94FA65" w:rsidR="00217583" w:rsidRPr="0009661C" w:rsidRDefault="00217583" w:rsidP="00217583">
      <w:pPr>
        <w:rPr>
          <w:rFonts w:ascii="Source Sans Pro" w:hAnsi="Source Sans Pro"/>
          <w:sz w:val="24"/>
          <w:szCs w:val="24"/>
        </w:rPr>
      </w:pPr>
      <w:r w:rsidRPr="0009661C">
        <w:rPr>
          <w:rFonts w:ascii="Source Sans Pro" w:hAnsi="Source Sans Pro"/>
          <w:sz w:val="24"/>
          <w:szCs w:val="24"/>
        </w:rPr>
        <w:t xml:space="preserve">Patrick Byers is the founder of Outsource Marketing, the marketing outsourcing pioneer on a mission to help clients make marketing the fun part of growing their organization. Since 1997, </w:t>
      </w:r>
      <w:proofErr w:type="spellStart"/>
      <w:r w:rsidRPr="0009661C">
        <w:rPr>
          <w:rFonts w:ascii="Source Sans Pro" w:hAnsi="Source Sans Pro"/>
          <w:sz w:val="24"/>
          <w:szCs w:val="24"/>
        </w:rPr>
        <w:t>Outmark</w:t>
      </w:r>
      <w:proofErr w:type="spellEnd"/>
      <w:r w:rsidRPr="0009661C">
        <w:rPr>
          <w:rFonts w:ascii="Source Sans Pro" w:hAnsi="Source Sans Pro"/>
          <w:sz w:val="24"/>
          <w:szCs w:val="24"/>
        </w:rPr>
        <w:t xml:space="preserve"> has served B2B and B2C clients of all sizes, including Microsoft, T-Mobile, Starbucks, Safeco, Farmers, and some other organizations you might have heard of. </w:t>
      </w:r>
    </w:p>
    <w:p w14:paraId="3BF15F62" w14:textId="77777777" w:rsidR="00217583" w:rsidRPr="0009661C" w:rsidRDefault="00217583" w:rsidP="00217583">
      <w:pPr>
        <w:rPr>
          <w:rFonts w:ascii="Source Sans Pro" w:hAnsi="Source Sans Pro"/>
          <w:sz w:val="24"/>
          <w:szCs w:val="24"/>
        </w:rPr>
      </w:pPr>
    </w:p>
    <w:p w14:paraId="35E50D0A" w14:textId="77777777" w:rsidR="00217583" w:rsidRPr="0009661C" w:rsidRDefault="00217583" w:rsidP="00217583">
      <w:pPr>
        <w:rPr>
          <w:rFonts w:ascii="Source Sans Pro" w:hAnsi="Source Sans Pro"/>
          <w:sz w:val="24"/>
          <w:szCs w:val="24"/>
        </w:rPr>
      </w:pPr>
      <w:r w:rsidRPr="0009661C">
        <w:rPr>
          <w:rFonts w:ascii="Source Sans Pro" w:hAnsi="Source Sans Pro"/>
          <w:sz w:val="24"/>
          <w:szCs w:val="24"/>
        </w:rPr>
        <w:t xml:space="preserve">Patrick taught </w:t>
      </w:r>
      <w:r w:rsidRPr="0009661C">
        <w:rPr>
          <w:rFonts w:ascii="Source Sans Pro" w:hAnsi="Source Sans Pro"/>
          <w:i/>
          <w:iCs/>
          <w:sz w:val="24"/>
          <w:szCs w:val="24"/>
        </w:rPr>
        <w:t>Integrated Marketing Communications</w:t>
      </w:r>
      <w:r w:rsidRPr="0009661C">
        <w:rPr>
          <w:rFonts w:ascii="Source Sans Pro" w:hAnsi="Source Sans Pro"/>
          <w:sz w:val="24"/>
          <w:szCs w:val="24"/>
        </w:rPr>
        <w:t xml:space="preserve"> at the UW in the late nineties and has been preaching and teaching innovative ways to break through the clutter to audiences all over the U.S. ever since. Before the gray, he was a PSBJ 40 Under 40 honoree, and in 2015, he was recognized by the American Marketing Association Puget Sound as a </w:t>
      </w:r>
      <w:r w:rsidRPr="0009661C">
        <w:rPr>
          <w:rFonts w:ascii="Source Sans Pro" w:hAnsi="Source Sans Pro"/>
          <w:i/>
          <w:iCs/>
          <w:sz w:val="24"/>
          <w:szCs w:val="24"/>
        </w:rPr>
        <w:t>Marketing Legend</w:t>
      </w:r>
      <w:r w:rsidRPr="0009661C">
        <w:rPr>
          <w:rFonts w:ascii="Source Sans Pro" w:hAnsi="Source Sans Pro"/>
          <w:sz w:val="24"/>
          <w:szCs w:val="24"/>
        </w:rPr>
        <w:t>.</w:t>
      </w:r>
    </w:p>
    <w:p w14:paraId="0E89F1BD" w14:textId="77777777" w:rsidR="004154E0" w:rsidRPr="0009661C" w:rsidRDefault="004154E0">
      <w:pPr>
        <w:rPr>
          <w:rFonts w:ascii="Source Sans Pro" w:hAnsi="Source Sans Pro"/>
          <w:sz w:val="24"/>
          <w:szCs w:val="24"/>
        </w:rPr>
      </w:pPr>
    </w:p>
    <w:sectPr w:rsidR="004154E0" w:rsidRPr="00096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83"/>
    <w:rsid w:val="0009661C"/>
    <w:rsid w:val="00217583"/>
    <w:rsid w:val="004154E0"/>
    <w:rsid w:val="00C17881"/>
    <w:rsid w:val="00F21CD5"/>
    <w:rsid w:val="00F92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35963"/>
  <w15:chartTrackingRefBased/>
  <w15:docId w15:val="{50F74C97-5A04-4115-8B6C-AD4917A1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58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Issaquah Chamber</dc:creator>
  <cp:keywords/>
  <dc:description/>
  <cp:lastModifiedBy>Diana Lum</cp:lastModifiedBy>
  <cp:revision>3</cp:revision>
  <cp:lastPrinted>2020-06-09T18:56:00Z</cp:lastPrinted>
  <dcterms:created xsi:type="dcterms:W3CDTF">2022-02-17T20:14:00Z</dcterms:created>
  <dcterms:modified xsi:type="dcterms:W3CDTF">2022-03-01T20:37:00Z</dcterms:modified>
</cp:coreProperties>
</file>