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D9958" w14:textId="77777777" w:rsidR="006A2D51" w:rsidRPr="006A2D51" w:rsidRDefault="006A2D51" w:rsidP="006A2D51">
      <w:r w:rsidRPr="006A2D51">
        <w:rPr>
          <w:b/>
          <w:bCs/>
        </w:rPr>
        <w:t>Speaker Bio - Mia Horm</w:t>
      </w:r>
      <w:r w:rsidRPr="006A2D51">
        <w:br/>
      </w:r>
      <w:r w:rsidRPr="006A2D51">
        <w:br/>
      </w:r>
    </w:p>
    <w:p w14:paraId="1A40B55D" w14:textId="77777777" w:rsidR="006A2D51" w:rsidRPr="006A2D51" w:rsidRDefault="006A2D51" w:rsidP="006A2D51">
      <w:r w:rsidRPr="006A2D51">
        <w:t>When marketing teams were drowning in generic, undifferentiated AI content, Mia Horm stepped in to reinvent how brands tell their stories in the age of AI. After launching </w:t>
      </w:r>
      <w:hyperlink r:id="rId4" w:tgtFrame="_blank" w:history="1">
        <w:r w:rsidRPr="006A2D51">
          <w:rPr>
            <w:rStyle w:val="Hyperlink"/>
          </w:rPr>
          <w:t>Creative Analytics</w:t>
        </w:r>
      </w:hyperlink>
      <w:r w:rsidRPr="006A2D51">
        <w:t> in 2005, she built it into a thriving 7-figure agency, and went on to create </w:t>
      </w:r>
      <w:hyperlink r:id="rId5" w:tgtFrame="_blank" w:history="1">
        <w:r w:rsidRPr="006A2D51">
          <w:rPr>
            <w:rStyle w:val="Hyperlink"/>
          </w:rPr>
          <w:t>BRAND•E</w:t>
        </w:r>
      </w:hyperlink>
      <w:r w:rsidRPr="006A2D51">
        <w:t>, an AI content platform that helps innovative brands scale their content without endless prompts or losing their authentic voice. She guides organizations through the complexities of modern marketing with data-driven strategies that amplify authentic brand voices. Her proven methodology has helped over 22,000 businesses achieve measurable growth through strategic digital initiatives.</w:t>
      </w:r>
    </w:p>
    <w:p w14:paraId="3F7A75F2" w14:textId="77777777" w:rsidR="006A2D51" w:rsidRPr="006A2D51" w:rsidRDefault="006A2D51" w:rsidP="006A2D51">
      <w:r w:rsidRPr="006A2D51">
        <w:t> </w:t>
      </w:r>
    </w:p>
    <w:p w14:paraId="580B917D" w14:textId="77777777" w:rsidR="006A2D51" w:rsidRPr="006A2D51" w:rsidRDefault="006A2D51" w:rsidP="006A2D51">
      <w:r w:rsidRPr="006A2D51">
        <w:t>Beyond her role as a tech founder, Mia hosts the </w:t>
      </w:r>
      <w:hyperlink r:id="rId6" w:tgtFrame="_blank" w:history="1">
        <w:r w:rsidRPr="006A2D51">
          <w:rPr>
            <w:rStyle w:val="Hyperlink"/>
          </w:rPr>
          <w:t>Founders Only Podcast</w:t>
        </w:r>
      </w:hyperlink>
      <w:r w:rsidRPr="006A2D51">
        <w:t>, featuring conversations with leaders of successful tech-enabled companies valued at over $3 billion combined as of this writing. Her keynote addresses span crucial topics, including AI-driven marketing transformation, building sustainable growth engines, and the future of brand authenticity in the AI age. She regularly speaks on content strategy, ethical AI implementation, data-driven decision-making, and scaling organizational culture.</w:t>
      </w:r>
    </w:p>
    <w:p w14:paraId="4ED95AAD" w14:textId="77777777" w:rsidR="006A2D51" w:rsidRPr="006A2D51" w:rsidRDefault="006A2D51" w:rsidP="006A2D51">
      <w:r w:rsidRPr="006A2D51">
        <w:t> </w:t>
      </w:r>
    </w:p>
    <w:p w14:paraId="037878C4" w14:textId="77777777" w:rsidR="006A2D51" w:rsidRPr="006A2D51" w:rsidRDefault="006A2D51" w:rsidP="006A2D51">
      <w:r w:rsidRPr="006A2D51">
        <w:t xml:space="preserve">With dual master degrees in Business Administration and Information Technology, alongside her Project Management Professional certification and more than 20 years as </w:t>
      </w:r>
      <w:proofErr w:type="gramStart"/>
      <w:r w:rsidRPr="006A2D51">
        <w:t>a  business</w:t>
      </w:r>
      <w:proofErr w:type="gramEnd"/>
      <w:r w:rsidRPr="006A2D51">
        <w:t xml:space="preserve"> leader, Mia brings technical expertise, strategic vision, and fun to her speaking engagements. Through Creative Analytics and BRAND•E, she continues to shape the future of digital marketing while empowering founders and teams to harness the power of AI and tell their story without losing their humanity and voice.</w:t>
      </w:r>
    </w:p>
    <w:p w14:paraId="2FD80E8E" w14:textId="77777777" w:rsidR="00950E47" w:rsidRDefault="00950E47"/>
    <w:sectPr w:rsidR="00950E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A2D51"/>
    <w:rsid w:val="006A2D51"/>
    <w:rsid w:val="00943F32"/>
    <w:rsid w:val="00950E47"/>
    <w:rsid w:val="00B77CE4"/>
    <w:rsid w:val="00EC25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0D73E"/>
  <w15:chartTrackingRefBased/>
  <w15:docId w15:val="{940E9902-8967-4EF5-B0FA-30093629F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2D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2D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2D5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2D5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2D5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2D5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2D5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2D5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2D5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2D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2D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2D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2D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2D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2D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2D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2D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2D51"/>
    <w:rPr>
      <w:rFonts w:eastAsiaTheme="majorEastAsia" w:cstheme="majorBidi"/>
      <w:color w:val="272727" w:themeColor="text1" w:themeTint="D8"/>
    </w:rPr>
  </w:style>
  <w:style w:type="paragraph" w:styleId="Title">
    <w:name w:val="Title"/>
    <w:basedOn w:val="Normal"/>
    <w:next w:val="Normal"/>
    <w:link w:val="TitleChar"/>
    <w:uiPriority w:val="10"/>
    <w:qFormat/>
    <w:rsid w:val="006A2D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2D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2D5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2D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2D51"/>
    <w:pPr>
      <w:spacing w:before="160"/>
      <w:jc w:val="center"/>
    </w:pPr>
    <w:rPr>
      <w:i/>
      <w:iCs/>
      <w:color w:val="404040" w:themeColor="text1" w:themeTint="BF"/>
    </w:rPr>
  </w:style>
  <w:style w:type="character" w:customStyle="1" w:styleId="QuoteChar">
    <w:name w:val="Quote Char"/>
    <w:basedOn w:val="DefaultParagraphFont"/>
    <w:link w:val="Quote"/>
    <w:uiPriority w:val="29"/>
    <w:rsid w:val="006A2D51"/>
    <w:rPr>
      <w:i/>
      <w:iCs/>
      <w:color w:val="404040" w:themeColor="text1" w:themeTint="BF"/>
    </w:rPr>
  </w:style>
  <w:style w:type="paragraph" w:styleId="ListParagraph">
    <w:name w:val="List Paragraph"/>
    <w:basedOn w:val="Normal"/>
    <w:uiPriority w:val="34"/>
    <w:qFormat/>
    <w:rsid w:val="006A2D51"/>
    <w:pPr>
      <w:ind w:left="720"/>
      <w:contextualSpacing/>
    </w:pPr>
  </w:style>
  <w:style w:type="character" w:styleId="IntenseEmphasis">
    <w:name w:val="Intense Emphasis"/>
    <w:basedOn w:val="DefaultParagraphFont"/>
    <w:uiPriority w:val="21"/>
    <w:qFormat/>
    <w:rsid w:val="006A2D51"/>
    <w:rPr>
      <w:i/>
      <w:iCs/>
      <w:color w:val="0F4761" w:themeColor="accent1" w:themeShade="BF"/>
    </w:rPr>
  </w:style>
  <w:style w:type="paragraph" w:styleId="IntenseQuote">
    <w:name w:val="Intense Quote"/>
    <w:basedOn w:val="Normal"/>
    <w:next w:val="Normal"/>
    <w:link w:val="IntenseQuoteChar"/>
    <w:uiPriority w:val="30"/>
    <w:qFormat/>
    <w:rsid w:val="006A2D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2D51"/>
    <w:rPr>
      <w:i/>
      <w:iCs/>
      <w:color w:val="0F4761" w:themeColor="accent1" w:themeShade="BF"/>
    </w:rPr>
  </w:style>
  <w:style w:type="character" w:styleId="IntenseReference">
    <w:name w:val="Intense Reference"/>
    <w:basedOn w:val="DefaultParagraphFont"/>
    <w:uiPriority w:val="32"/>
    <w:qFormat/>
    <w:rsid w:val="006A2D51"/>
    <w:rPr>
      <w:b/>
      <w:bCs/>
      <w:smallCaps/>
      <w:color w:val="0F4761" w:themeColor="accent1" w:themeShade="BF"/>
      <w:spacing w:val="5"/>
    </w:rPr>
  </w:style>
  <w:style w:type="character" w:styleId="Hyperlink">
    <w:name w:val="Hyperlink"/>
    <w:basedOn w:val="DefaultParagraphFont"/>
    <w:uiPriority w:val="99"/>
    <w:unhideWhenUsed/>
    <w:rsid w:val="006A2D51"/>
    <w:rPr>
      <w:color w:val="467886" w:themeColor="hyperlink"/>
      <w:u w:val="single"/>
    </w:rPr>
  </w:style>
  <w:style w:type="character" w:styleId="UnresolvedMention">
    <w:name w:val="Unresolved Mention"/>
    <w:basedOn w:val="DefaultParagraphFont"/>
    <w:uiPriority w:val="99"/>
    <w:semiHidden/>
    <w:unhideWhenUsed/>
    <w:rsid w:val="006A2D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027978">
      <w:bodyDiv w:val="1"/>
      <w:marLeft w:val="0"/>
      <w:marRight w:val="0"/>
      <w:marTop w:val="0"/>
      <w:marBottom w:val="0"/>
      <w:divBdr>
        <w:top w:val="none" w:sz="0" w:space="0" w:color="auto"/>
        <w:left w:val="none" w:sz="0" w:space="0" w:color="auto"/>
        <w:bottom w:val="none" w:sz="0" w:space="0" w:color="auto"/>
        <w:right w:val="none" w:sz="0" w:space="0" w:color="auto"/>
      </w:divBdr>
    </w:div>
    <w:div w:id="1648894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reativeanalyticsdc.com/fop" TargetMode="External"/><Relationship Id="rId5" Type="http://schemas.openxmlformats.org/officeDocument/2006/relationships/hyperlink" Target="https://www.brande.ai/" TargetMode="External"/><Relationship Id="rId4" Type="http://schemas.openxmlformats.org/officeDocument/2006/relationships/hyperlink" Target="https://www.creativeanalyticsd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280</Words>
  <Characters>1600</Characters>
  <Application>Microsoft Office Word</Application>
  <DocSecurity>0</DocSecurity>
  <Lines>13</Lines>
  <Paragraphs>3</Paragraphs>
  <ScaleCrop>false</ScaleCrop>
  <Company/>
  <LinksUpToDate>false</LinksUpToDate>
  <CharactersWithSpaces>1877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Hipsley</dc:creator>
  <cp:keywords/>
  <dc:description/>
  <cp:lastModifiedBy>Dawn Hipsley</cp:lastModifiedBy>
  <cp:revision>1</cp:revision>
  <dcterms:created xsi:type="dcterms:W3CDTF">2025-03-17T14:42:00Z</dcterms:created>
  <dcterms:modified xsi:type="dcterms:W3CDTF">2025-03-17T14:43:00Z</dcterms:modified>
</cp:coreProperties>
</file>